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4CC5" w14:textId="7CBFFB59" w:rsidR="0046404E" w:rsidRDefault="0046404E" w:rsidP="00F27CE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</w:p>
    <w:p w14:paraId="77F3F2E7" w14:textId="667EC1D7" w:rsidR="00F27CE9" w:rsidRPr="00F27CE9" w:rsidRDefault="00F27CE9" w:rsidP="00F27CE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ТАЯТСКИЙ СЕЛЬСКИЙ СОВЕТ ДЕПУТАТОВ</w:t>
      </w:r>
    </w:p>
    <w:p w14:paraId="64BA801A" w14:textId="77777777" w:rsidR="00F27CE9" w:rsidRPr="00F27CE9" w:rsidRDefault="00F27CE9" w:rsidP="00F27CE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КАРАТУЗСКОГО РАЙОНА КРАСНОЯРСКОГО КРАЯ</w:t>
      </w:r>
    </w:p>
    <w:p w14:paraId="61D14CC5" w14:textId="77777777" w:rsidR="00F27CE9" w:rsidRPr="00F27CE9" w:rsidRDefault="00F27CE9" w:rsidP="00F27CE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7B0DEA" w14:textId="77777777" w:rsidR="00F27CE9" w:rsidRPr="00F27CE9" w:rsidRDefault="00F27CE9" w:rsidP="00F27CE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</w:p>
    <w:p w14:paraId="4CD19682" w14:textId="77777777" w:rsidR="00F27CE9" w:rsidRPr="00F27CE9" w:rsidRDefault="00F27CE9" w:rsidP="00F27CE9">
      <w:pPr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</w:p>
    <w:p w14:paraId="4BC365B5" w14:textId="155B314B" w:rsidR="00452A3A" w:rsidRPr="00F27CE9" w:rsidRDefault="00452A3A" w:rsidP="00452A3A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46404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0</w:t>
      </w:r>
      <w:r w:rsidRPr="00F27CE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.0</w:t>
      </w:r>
      <w:r w:rsidR="0046404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0</w:t>
      </w:r>
      <w:r w:rsidRPr="00F27CE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.2023                                        с. Таяты                                           № </w:t>
      </w:r>
      <w:r w:rsidR="0046404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0 </w:t>
      </w:r>
      <w:r w:rsidRPr="00F27CE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-Р</w:t>
      </w:r>
    </w:p>
    <w:p w14:paraId="2221B72F" w14:textId="77777777" w:rsidR="00452A3A" w:rsidRPr="00F27CE9" w:rsidRDefault="00452A3A" w:rsidP="00452A3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027D452B" w14:textId="77777777" w:rsidR="00452A3A" w:rsidRPr="00FE57E6" w:rsidRDefault="00452A3A" w:rsidP="00452A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</w:t>
      </w:r>
    </w:p>
    <w:p w14:paraId="1AD333DA" w14:textId="77777777" w:rsidR="00452A3A" w:rsidRPr="00FE57E6" w:rsidRDefault="00452A3A" w:rsidP="00452A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sz w:val="28"/>
          <w:szCs w:val="28"/>
        </w:rPr>
        <w:t>Таятского сельсовета Каратузского района</w:t>
      </w:r>
    </w:p>
    <w:p w14:paraId="3378F2A3" w14:textId="77777777" w:rsidR="00452A3A" w:rsidRPr="00FE57E6" w:rsidRDefault="00452A3A" w:rsidP="00452A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420129C9" w14:textId="77777777" w:rsidR="00452A3A" w:rsidRPr="00F27CE9" w:rsidRDefault="00452A3A" w:rsidP="00452A3A">
      <w:pPr>
        <w:shd w:val="clear" w:color="auto" w:fill="FFFFFF"/>
        <w:ind w:left="38" w:firstLine="691"/>
        <w:jc w:val="both"/>
        <w:rPr>
          <w:rFonts w:ascii="Times New Roman" w:hAnsi="Times New Roman" w:cs="Times New Roman"/>
          <w:sz w:val="28"/>
          <w:szCs w:val="28"/>
        </w:rPr>
      </w:pPr>
    </w:p>
    <w:p w14:paraId="41ACE44D" w14:textId="77777777" w:rsidR="00452A3A" w:rsidRPr="00F27CE9" w:rsidRDefault="00452A3A" w:rsidP="00452A3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7CE9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FE57E6">
        <w:rPr>
          <w:rFonts w:ascii="Times New Roman" w:hAnsi="Times New Roman" w:cs="Times New Roman"/>
          <w:spacing w:val="-1"/>
          <w:sz w:val="28"/>
          <w:szCs w:val="28"/>
        </w:rPr>
        <w:t xml:space="preserve">целях приведения Устава </w:t>
      </w:r>
      <w:r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FE57E6">
        <w:rPr>
          <w:rFonts w:ascii="Times New Roman" w:hAnsi="Times New Roman" w:cs="Times New Roman"/>
          <w:spacing w:val="-1"/>
          <w:sz w:val="28"/>
          <w:szCs w:val="28"/>
        </w:rPr>
        <w:t>ятского сельсовета Каратузского района Красноярского края в соответствие с требованиями федерального и краевого законодательства</w:t>
      </w:r>
      <w:r w:rsidRPr="00F27CE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27CE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bookmarkStart w:id="0" w:name="_Hlk134704118"/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Таятского сельсовета Каратузского района Красноярского края</w:t>
      </w:r>
      <w:bookmarkEnd w:id="0"/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Таятский</w:t>
      </w:r>
      <w:proofErr w:type="spellEnd"/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сельский Совет депутатов</w:t>
      </w:r>
      <w:r w:rsidRPr="00F27CE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F27C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Pr="00F27CE9">
        <w:rPr>
          <w:rFonts w:ascii="Times New Roman" w:hAnsi="Times New Roman" w:cs="Times New Roman"/>
          <w:sz w:val="28"/>
          <w:szCs w:val="28"/>
        </w:rPr>
        <w:t>:</w:t>
      </w:r>
    </w:p>
    <w:p w14:paraId="20BF4779" w14:textId="77777777" w:rsidR="00452A3A" w:rsidRPr="00F27CE9" w:rsidRDefault="00452A3A" w:rsidP="00452A3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525BD34" w14:textId="77777777" w:rsidR="00452A3A" w:rsidRPr="00F27CE9" w:rsidRDefault="00452A3A" w:rsidP="00452A3A">
      <w:pPr>
        <w:pStyle w:val="1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  <w:r w:rsidRPr="00F27CE9">
        <w:rPr>
          <w:sz w:val="28"/>
          <w:szCs w:val="28"/>
        </w:rPr>
        <w:t>1. Внести в Устав Таятского сельсовета Каратузского района Красноярского края следующие изменения:</w:t>
      </w:r>
    </w:p>
    <w:p w14:paraId="73D86255" w14:textId="77777777" w:rsidR="00452A3A" w:rsidRPr="000D2D05" w:rsidRDefault="00452A3A" w:rsidP="00452A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D2D05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0D2D05">
        <w:rPr>
          <w:b/>
          <w:bCs/>
          <w:sz w:val="28"/>
          <w:szCs w:val="28"/>
        </w:rPr>
        <w:t xml:space="preserve"> </w:t>
      </w:r>
      <w:r w:rsidRPr="000D2D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статью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D2D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19 дополнить пунктом 7 следующего содержания:</w:t>
      </w:r>
    </w:p>
    <w:p w14:paraId="4F414D0A" w14:textId="77777777" w:rsidR="00452A3A" w:rsidRPr="000D2D05" w:rsidRDefault="00452A3A" w:rsidP="00452A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2D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В случае,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"личная заинтересованность" и "конфликт интересов" применяются в значении, указанном в Федеральном </w:t>
      </w:r>
      <w:hyperlink r:id="rId4" w:history="1">
        <w:r w:rsidRPr="000D2D0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законе</w:t>
        </w:r>
      </w:hyperlink>
      <w:r w:rsidRPr="000D2D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 25.12.2008 N 273-ФЗ "О противодействии коррупции".</w:t>
      </w:r>
    </w:p>
    <w:p w14:paraId="173563B5" w14:textId="77777777" w:rsidR="00452A3A" w:rsidRDefault="00452A3A" w:rsidP="00452A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2D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Указанное уведомление депутата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законами.»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14:paraId="763EDFE2" w14:textId="77777777" w:rsidR="00452A3A" w:rsidRPr="000D2D05" w:rsidRDefault="00452A3A" w:rsidP="00452A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Pr="00C318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1.2.</w:t>
      </w:r>
      <w:r w:rsidRPr="000D2D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статью </w:t>
      </w:r>
      <w:r w:rsidRPr="000D2D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21 дополнить пунктом 9 следующего содержания:</w:t>
      </w:r>
    </w:p>
    <w:p w14:paraId="651FC5BA" w14:textId="77777777" w:rsidR="00452A3A" w:rsidRPr="00FE57E6" w:rsidRDefault="00452A3A" w:rsidP="00452A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«</w:t>
      </w:r>
      <w:r w:rsidRPr="00C318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9.</w:t>
      </w:r>
      <w:r w:rsidRPr="000D2D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</w:t>
      </w:r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Совет депутатов,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Понятия "личная заинтересованность" и "конфликт интересов" применяются в значении, указанном в Федеральном </w:t>
      </w:r>
      <w:hyperlink r:id="rId5" w:history="1">
        <w:r w:rsidRPr="00FE57E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25.12.2008 N 273-ФЗ "О противодействии коррупции". </w:t>
      </w:r>
    </w:p>
    <w:p w14:paraId="0EF16EAE" w14:textId="77777777" w:rsidR="00452A3A" w:rsidRPr="00FE57E6" w:rsidRDefault="00452A3A" w:rsidP="00452A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Указанное уведомление Главы рассматривается Комиссией по контролю за соблюдением депутатами сельского Совета и Главой </w:t>
      </w:r>
      <w:r w:rsidRPr="00FE57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ограничений, запретов и обязанностей, установленных федеральными законами.</w:t>
      </w:r>
    </w:p>
    <w:p w14:paraId="5F2FB139" w14:textId="77777777" w:rsidR="00452A3A" w:rsidRDefault="00452A3A" w:rsidP="00452A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по контролю за соблюдением депутатами сельского Совета и Главой </w:t>
      </w:r>
      <w:r w:rsidRPr="00FE57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ограничений, запретов и обязанностей, установленных федеральными законами, образуется постановлением председателя сельского Совета депутатов.»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14:paraId="43AEB165" w14:textId="77777777" w:rsidR="00452A3A" w:rsidRPr="00C31842" w:rsidRDefault="00452A3A" w:rsidP="00452A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8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1.3. с</w:t>
      </w:r>
      <w:r w:rsidRPr="00C31842">
        <w:rPr>
          <w:rFonts w:ascii="Times New Roman" w:hAnsi="Times New Roman" w:cs="Times New Roman"/>
          <w:b/>
          <w:sz w:val="28"/>
          <w:szCs w:val="28"/>
        </w:rPr>
        <w:t xml:space="preserve">татью </w:t>
      </w:r>
      <w:r w:rsidRPr="00C31842">
        <w:rPr>
          <w:rFonts w:ascii="Times New Roman" w:hAnsi="Times New Roman" w:cs="Times New Roman"/>
          <w:b/>
          <w:bCs/>
          <w:sz w:val="28"/>
          <w:szCs w:val="28"/>
        </w:rPr>
        <w:t>33.1.</w:t>
      </w:r>
      <w:r w:rsidRPr="00C31842">
        <w:rPr>
          <w:rFonts w:ascii="Times New Roman" w:hAnsi="Times New Roman" w:cs="Times New Roman"/>
          <w:sz w:val="28"/>
          <w:szCs w:val="28"/>
        </w:rPr>
        <w:t xml:space="preserve">  "Избирательная комиссия муниципального образования" </w:t>
      </w:r>
      <w:r w:rsidRPr="00C31842">
        <w:rPr>
          <w:rFonts w:ascii="Times New Roman" w:hAnsi="Times New Roman" w:cs="Times New Roman"/>
          <w:b/>
          <w:bCs/>
          <w:sz w:val="28"/>
          <w:szCs w:val="28"/>
        </w:rPr>
        <w:t>исключить.</w:t>
      </w:r>
    </w:p>
    <w:p w14:paraId="66246276" w14:textId="56F5D974" w:rsidR="00F27CE9" w:rsidRPr="00F27CE9" w:rsidRDefault="00F27CE9" w:rsidP="00F27CE9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7CE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со дня, следующего за днем</w:t>
      </w:r>
      <w:r w:rsidRPr="00F27CE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периодическом печатном издании «</w:t>
      </w:r>
      <w:proofErr w:type="spellStart"/>
      <w:r w:rsidRPr="00F27CE9">
        <w:rPr>
          <w:rFonts w:ascii="Times New Roman" w:hAnsi="Times New Roman" w:cs="Times New Roman"/>
          <w:sz w:val="28"/>
          <w:szCs w:val="28"/>
        </w:rPr>
        <w:t>Таятский</w:t>
      </w:r>
      <w:proofErr w:type="spellEnd"/>
      <w:r w:rsidRPr="00F27CE9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B02B5E">
        <w:rPr>
          <w:rFonts w:ascii="Times New Roman" w:hAnsi="Times New Roman" w:cs="Times New Roman"/>
          <w:sz w:val="28"/>
          <w:szCs w:val="28"/>
        </w:rPr>
        <w:t>»</w:t>
      </w:r>
      <w:r w:rsidRPr="00F27CE9">
        <w:rPr>
          <w:rFonts w:ascii="Times New Roman" w:hAnsi="Times New Roman" w:cs="Times New Roman"/>
          <w:sz w:val="28"/>
          <w:szCs w:val="28"/>
        </w:rPr>
        <w:t>, осуществляемого в течение семи дней со дня поступления из Управления Министерства юстиции по Красноярскому краю</w:t>
      </w:r>
      <w:r w:rsidRPr="00F27CE9">
        <w:rPr>
          <w:sz w:val="28"/>
          <w:szCs w:val="28"/>
        </w:rPr>
        <w:t xml:space="preserve"> </w:t>
      </w:r>
      <w:r w:rsidRPr="00F27CE9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уведомления о включении сведений о муниципальном правовом акте о внесении изменений в </w:t>
      </w:r>
      <w:r w:rsidR="0010373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27CE9">
        <w:rPr>
          <w:rFonts w:ascii="Times New Roman" w:hAnsi="Times New Roman" w:cs="Times New Roman"/>
          <w:color w:val="auto"/>
          <w:sz w:val="28"/>
          <w:szCs w:val="28"/>
        </w:rPr>
        <w:t>став в государственный реестр уставов муниципальных образований Красноярского края.</w:t>
      </w:r>
    </w:p>
    <w:p w14:paraId="1CE22D20" w14:textId="77777777" w:rsidR="00F27CE9" w:rsidRPr="00F27CE9" w:rsidRDefault="00F27CE9" w:rsidP="00F27CE9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firstLine="724"/>
        <w:rPr>
          <w:sz w:val="28"/>
          <w:szCs w:val="28"/>
        </w:rPr>
      </w:pPr>
      <w:r w:rsidRPr="00F27CE9">
        <w:rPr>
          <w:sz w:val="28"/>
          <w:szCs w:val="28"/>
        </w:rPr>
        <w:t>3. Контроль за исполнением настоящего решения возложить на Главу сельсовета.</w:t>
      </w:r>
    </w:p>
    <w:p w14:paraId="2BE9D973" w14:textId="77777777" w:rsidR="00F27CE9" w:rsidRPr="00953DA7" w:rsidRDefault="00F27CE9" w:rsidP="00F27CE9">
      <w:pPr>
        <w:ind w:firstLine="724"/>
        <w:rPr>
          <w:rFonts w:ascii="Times New Roman" w:hAnsi="Times New Roman" w:cs="Times New Roman"/>
          <w:spacing w:val="3"/>
          <w:sz w:val="20"/>
          <w:szCs w:val="20"/>
        </w:rPr>
      </w:pPr>
    </w:p>
    <w:p w14:paraId="4547ECCA" w14:textId="77777777" w:rsidR="00F27CE9" w:rsidRPr="00953DA7" w:rsidRDefault="00F27CE9" w:rsidP="00F27CE9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53DD51" w14:textId="77777777" w:rsidR="00F27CE9" w:rsidRPr="004909FE" w:rsidRDefault="00F27CE9" w:rsidP="00F27CE9">
      <w:pPr>
        <w:rPr>
          <w:rFonts w:ascii="Times New Roman" w:hAnsi="Times New Roman" w:cs="Times New Roman"/>
          <w:spacing w:val="3"/>
          <w:sz w:val="26"/>
          <w:szCs w:val="26"/>
        </w:rPr>
      </w:pPr>
      <w:r w:rsidRPr="00953DA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735E67C1" wp14:editId="07BF56B8">
            <wp:extent cx="594360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EEEE" w14:textId="77777777" w:rsidR="00C25E05" w:rsidRDefault="00C25E05"/>
    <w:sectPr w:rsidR="00C2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E9"/>
    <w:rsid w:val="00103730"/>
    <w:rsid w:val="001735A0"/>
    <w:rsid w:val="00317033"/>
    <w:rsid w:val="00452A3A"/>
    <w:rsid w:val="0046404E"/>
    <w:rsid w:val="00B02B5E"/>
    <w:rsid w:val="00C25E05"/>
    <w:rsid w:val="00F2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C0C8"/>
  <w15:chartTrackingRefBased/>
  <w15:docId w15:val="{FF8C9F48-7AA6-4C70-B7E2-45FB6096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CE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F27CE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27CE9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uiPriority w:val="99"/>
    <w:unhideWhenUsed/>
    <w:rsid w:val="00452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DB2D168CD0BA3B364B65C9A6DEBD87C279E3D16E5D5D86B1048CE8CBF4N2R5H" TargetMode="External"/><Relationship Id="rId4" Type="http://schemas.openxmlformats.org/officeDocument/2006/relationships/hyperlink" Target="consultantplus://offline/ref=DB2D168CD0BA3B364B65C9A6DEBD87C279E3D16E5D5D86B1048CE8CBF4N2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2023-05-11T07:18:00Z</dcterms:created>
  <dcterms:modified xsi:type="dcterms:W3CDTF">2023-05-25T07:20:00Z</dcterms:modified>
</cp:coreProperties>
</file>